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49E1" w14:textId="77777777" w:rsidR="007865DB" w:rsidRPr="00EA127B" w:rsidRDefault="008A5337" w:rsidP="007865D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40"/>
          <w:szCs w:val="40"/>
        </w:rPr>
      </w:pPr>
      <w:r w:rsidRPr="00EA127B">
        <w:rPr>
          <w:rFonts w:ascii="Tahoma" w:hAnsi="Tahoma" w:cs="Tahoma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37202DB6" wp14:editId="688676EE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926080" cy="28346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d 1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5DB" w:rsidRPr="00EA127B">
        <w:rPr>
          <w:rFonts w:ascii="Tahoma" w:hAnsi="Tahoma" w:cs="Tahoma"/>
          <w:sz w:val="40"/>
          <w:szCs w:val="40"/>
        </w:rPr>
        <w:t xml:space="preserve">When Things Aren’t </w:t>
      </w:r>
      <w:proofErr w:type="gramStart"/>
      <w:r w:rsidR="007865DB" w:rsidRPr="00EA127B">
        <w:rPr>
          <w:rFonts w:ascii="Tahoma" w:hAnsi="Tahoma" w:cs="Tahoma"/>
          <w:sz w:val="40"/>
          <w:szCs w:val="40"/>
        </w:rPr>
        <w:t>Right</w:t>
      </w:r>
      <w:proofErr w:type="gramEnd"/>
    </w:p>
    <w:p w14:paraId="0286166E" w14:textId="77777777" w:rsidR="007865DB" w:rsidRPr="00EA127B" w:rsidRDefault="007865DB" w:rsidP="007865D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A127B">
        <w:rPr>
          <w:rFonts w:ascii="Tahoma" w:hAnsi="Tahoma" w:cs="Tahoma"/>
          <w:sz w:val="24"/>
          <w:szCs w:val="24"/>
        </w:rPr>
        <w:t>By Terry Wagner</w:t>
      </w:r>
    </w:p>
    <w:p w14:paraId="6D173DB2" w14:textId="77777777" w:rsidR="007865DB" w:rsidRPr="00EA127B" w:rsidRDefault="007865DB" w:rsidP="007865D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A127B">
        <w:rPr>
          <w:rFonts w:ascii="Tahoma" w:hAnsi="Tahoma" w:cs="Tahoma"/>
          <w:sz w:val="24"/>
          <w:szCs w:val="24"/>
        </w:rPr>
        <w:t>Reprinted from Western Mule Magazine August 2020</w:t>
      </w:r>
    </w:p>
    <w:p w14:paraId="2FA6B74D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4"/>
          <w:szCs w:val="24"/>
        </w:rPr>
        <w:t>T</w:t>
      </w:r>
      <w:r w:rsidRPr="00EA127B">
        <w:rPr>
          <w:rFonts w:ascii="Tahoma" w:hAnsi="Tahoma" w:cs="Tahoma"/>
          <w:sz w:val="21"/>
          <w:szCs w:val="21"/>
        </w:rPr>
        <w:t>his article is going to be right to the point. Not a week goes by that we don’t get a call or calls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from someone having issues with their mule or mules. It happened again this morning just as I was starting on my first cup of coffee. Some of these folks are completely exasperated, frustrated, or ready to sell their mule and buy a goat broke to pull a cart. My effort at helping these folks is to direct them to experts who can provide guidance in solving their problem. Keep in mind, when a problem</w:t>
      </w:r>
      <w:r w:rsidR="008A5337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 xml:space="preserve">arrives, the pages of </w:t>
      </w:r>
      <w:r w:rsidRPr="00EA127B">
        <w:rPr>
          <w:rFonts w:ascii="Tahoma" w:hAnsi="Tahoma" w:cs="Tahoma"/>
          <w:i/>
          <w:iCs/>
          <w:sz w:val="21"/>
          <w:szCs w:val="21"/>
        </w:rPr>
        <w:t xml:space="preserve">Western Mule Magazine </w:t>
      </w:r>
      <w:r w:rsidRPr="00EA127B">
        <w:rPr>
          <w:rFonts w:ascii="Tahoma" w:hAnsi="Tahoma" w:cs="Tahoma"/>
          <w:sz w:val="21"/>
          <w:szCs w:val="21"/>
        </w:rPr>
        <w:t>contain information from some of the best mule trainers in America. All of these folks are there to help you and answer your questions.</w:t>
      </w:r>
    </w:p>
    <w:p w14:paraId="29D2C317" w14:textId="77777777" w:rsidR="00F7706F" w:rsidRPr="00EA127B" w:rsidRDefault="00F7706F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15931316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Many of the calls I get have to do with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saddle fit. Many times people complain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that their mules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 xml:space="preserve">charge </w:t>
      </w:r>
      <w:r w:rsidR="009A323C" w:rsidRPr="00EA127B">
        <w:rPr>
          <w:rFonts w:ascii="Tahoma" w:hAnsi="Tahoma" w:cs="Tahoma"/>
          <w:sz w:val="21"/>
          <w:szCs w:val="21"/>
        </w:rPr>
        <w:t>downhill</w:t>
      </w:r>
      <w:r w:rsidRPr="00EA127B">
        <w:rPr>
          <w:rFonts w:ascii="Tahoma" w:hAnsi="Tahoma" w:cs="Tahoma"/>
          <w:sz w:val="21"/>
          <w:szCs w:val="21"/>
        </w:rPr>
        <w:t xml:space="preserve"> or won’t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climb a steep hill. Or, the mule fights the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bit, won’t stand to be tacked up, rides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with its head up in the air, or won’t give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to the bit.</w:t>
      </w:r>
    </w:p>
    <w:p w14:paraId="465002A4" w14:textId="77777777" w:rsidR="00F7706F" w:rsidRPr="00EA127B" w:rsidRDefault="00F7706F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6822AA5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Many people act surprised when I ask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them the last time they had their mule’s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teeth checked by a vet or an equine dentist.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Hand in hand with this is when was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the last time they had their mule checked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by an equine chiropractor. A mule whose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teeth hurt will give the owner all kinds of</w:t>
      </w:r>
    </w:p>
    <w:p w14:paraId="4AAA9FFB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problems with the bit. Some of these issues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can by pretty original when a mule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sets his or her mind to it. This can lead to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problems as simple as not wanting to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walk a straight line on the trail to dangerous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rearing problems. The mule’s entire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way of traveling can also be affected including</w:t>
      </w:r>
    </w:p>
    <w:p w14:paraId="0EC84830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not wanting to take the proper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lead, shortening the stride, and, in the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="009A323C" w:rsidRPr="00EA127B">
        <w:rPr>
          <w:rFonts w:ascii="Tahoma" w:hAnsi="Tahoma" w:cs="Tahoma"/>
          <w:sz w:val="21"/>
          <w:szCs w:val="21"/>
        </w:rPr>
        <w:t>worst case</w:t>
      </w:r>
      <w:r w:rsidRPr="00EA127B">
        <w:rPr>
          <w:rFonts w:ascii="Tahoma" w:hAnsi="Tahoma" w:cs="Tahoma"/>
          <w:sz w:val="21"/>
          <w:szCs w:val="21"/>
        </w:rPr>
        <w:t>, dumping the rider.</w:t>
      </w:r>
    </w:p>
    <w:p w14:paraId="34861169" w14:textId="77777777" w:rsidR="00F7706F" w:rsidRPr="00EA127B" w:rsidRDefault="00F7706F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1656B6EC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A mule, whose spine, neck, or hips are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out, can have the same issues, only they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are usually multiplied when the teeth are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an issue. A mule with spine issues can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have even worse traveling issues and always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reserves the right, in their mind, to</w:t>
      </w:r>
      <w:r w:rsidR="00F7706F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buck off what hurts. Complicating this is</w:t>
      </w:r>
    </w:p>
    <w:p w14:paraId="17B4440B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the fact that lots of mules are big sissies.</w:t>
      </w:r>
      <w:r w:rsidR="009A323C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They have a tendency to react to every little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ouch that comes along, real or imagined.</w:t>
      </w:r>
    </w:p>
    <w:p w14:paraId="79A31855" w14:textId="77777777" w:rsidR="00CC0576" w:rsidRPr="00EA127B" w:rsidRDefault="00CC0576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0E979E1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Sometimes we can’t easily tell what the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problem is. In that case, have someone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ride with you and observe the mule. If the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mule is riding with its head up and its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back is dropped, suspect a chiropractic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problem, which may be complicated by a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saddle that doesn’t fit. If a saddle has too</w:t>
      </w:r>
    </w:p>
    <w:p w14:paraId="17F5701A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much rock in the center of the bars, the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mule will drop the center of their spine to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avoid the pressure. However, they can’t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drop their spine without raising their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head. This may be accompanied by a lot</w:t>
      </w:r>
    </w:p>
    <w:p w14:paraId="3DDA543D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of swishing of the tail as the mule moves.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The saddle causing the head to raise and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back to drop can result in a chiropractic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problem as a result of the way the mule is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forced to travel. If the chiropractor finds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 problem and makes an adjustment, and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the mule still rides with the same issues,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then suspect a saddle fit problem.</w:t>
      </w:r>
    </w:p>
    <w:p w14:paraId="7BDE6F60" w14:textId="77777777" w:rsidR="00CC0576" w:rsidRPr="00EA127B" w:rsidRDefault="00CC0576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1F63BBD9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lastRenderedPageBreak/>
        <w:t>Refusing to stand for saddling can be,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again, a combination of a saddle fit and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chiropractic problem. Closely related to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this is a bit that doesn’t fit right or even a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brow band on the headstall that is too</w:t>
      </w:r>
    </w:p>
    <w:p w14:paraId="502A44FB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tight around the base of the mule’s ears.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If the mule has a tooth problem bothering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him, he may not want to be tacked up just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as a poor fitting saddle can cause the same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 xml:space="preserve">issue. Just imagine </w:t>
      </w:r>
      <w:proofErr w:type="spellStart"/>
      <w:r w:rsidRPr="00EA127B">
        <w:rPr>
          <w:rFonts w:ascii="Tahoma" w:hAnsi="Tahoma" w:cs="Tahoma"/>
          <w:sz w:val="21"/>
          <w:szCs w:val="21"/>
        </w:rPr>
        <w:t>your</w:t>
      </w:r>
      <w:proofErr w:type="spellEnd"/>
      <w:r w:rsidRPr="00EA127B">
        <w:rPr>
          <w:rFonts w:ascii="Tahoma" w:hAnsi="Tahoma" w:cs="Tahoma"/>
          <w:sz w:val="21"/>
          <w:szCs w:val="21"/>
        </w:rPr>
        <w:t xml:space="preserve"> trying to drive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through the heavy freeway traffic with a</w:t>
      </w:r>
      <w:r w:rsidR="00CC0576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toothache. Not a good deal.</w:t>
      </w:r>
    </w:p>
    <w:p w14:paraId="00A5202A" w14:textId="77777777" w:rsidR="00CC0576" w:rsidRPr="00EA127B" w:rsidRDefault="00CC0576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59CF899A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There are a lot of people who spend a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fortune on different bits and training trying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to get a mule to keep its head down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when the problem is a tooth issue. I have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talked to people who have ridden the</w:t>
      </w:r>
    </w:p>
    <w:p w14:paraId="09DEC872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same mule for years going down the road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with no real control simply because the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mule was trying to tell them their teeth or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back hurt.</w:t>
      </w:r>
    </w:p>
    <w:p w14:paraId="42BC60C8" w14:textId="77777777" w:rsidR="007865DB" w:rsidRPr="00EA127B" w:rsidRDefault="007865DB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FD9A84E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Couple a back issue with a dental problem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in</w:t>
      </w:r>
      <w:r w:rsidR="007865DB" w:rsidRPr="00EA127B">
        <w:rPr>
          <w:rFonts w:ascii="Tahoma" w:hAnsi="Tahoma" w:cs="Tahoma"/>
          <w:sz w:val="21"/>
          <w:szCs w:val="21"/>
        </w:rPr>
        <w:t xml:space="preserve"> your mule and you have the mak</w:t>
      </w:r>
      <w:r w:rsidRPr="00EA127B">
        <w:rPr>
          <w:rFonts w:ascii="Tahoma" w:hAnsi="Tahoma" w:cs="Tahoma"/>
          <w:sz w:val="21"/>
          <w:szCs w:val="21"/>
        </w:rPr>
        <w:t xml:space="preserve">ings of some </w:t>
      </w:r>
      <w:proofErr w:type="gramStart"/>
      <w:r w:rsidRPr="00EA127B">
        <w:rPr>
          <w:rFonts w:ascii="Tahoma" w:hAnsi="Tahoma" w:cs="Tahoma"/>
          <w:sz w:val="21"/>
          <w:szCs w:val="21"/>
        </w:rPr>
        <w:t>really unpleasant</w:t>
      </w:r>
      <w:proofErr w:type="gramEnd"/>
      <w:r w:rsidRPr="00EA127B">
        <w:rPr>
          <w:rFonts w:ascii="Tahoma" w:hAnsi="Tahoma" w:cs="Tahoma"/>
          <w:sz w:val="21"/>
          <w:szCs w:val="21"/>
        </w:rPr>
        <w:t xml:space="preserve"> riding. A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mule with the wrong mindset can combine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these as a real excuse to give you</w:t>
      </w:r>
    </w:p>
    <w:p w14:paraId="6C1A9565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 xml:space="preserve">some </w:t>
      </w:r>
      <w:proofErr w:type="gramStart"/>
      <w:r w:rsidRPr="00EA127B">
        <w:rPr>
          <w:rFonts w:ascii="Tahoma" w:hAnsi="Tahoma" w:cs="Tahoma"/>
          <w:sz w:val="21"/>
          <w:szCs w:val="21"/>
        </w:rPr>
        <w:t>really memorable</w:t>
      </w:r>
      <w:proofErr w:type="gramEnd"/>
      <w:r w:rsidRPr="00EA127B">
        <w:rPr>
          <w:rFonts w:ascii="Tahoma" w:hAnsi="Tahoma" w:cs="Tahoma"/>
          <w:sz w:val="21"/>
          <w:szCs w:val="21"/>
        </w:rPr>
        <w:t xml:space="preserve"> trail time. We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have preached for years now the four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parts of saddle fit as originally enumerated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by a Colorado saddle maker. One is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the mule, next the pad, the saddle, and finally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the rider. Couple this with a vet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check of the teeth and you are on your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way to solving the problems you may be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having.</w:t>
      </w:r>
    </w:p>
    <w:p w14:paraId="52E23475" w14:textId="77777777" w:rsidR="007865DB" w:rsidRPr="00EA127B" w:rsidRDefault="007865DB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4B035494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You can do all the training you want to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get the mules head down, but if you are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fighting a dental problem, all the training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hours are a wasted effort. If the saddle is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hurting the mule, all the training to get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their head down is likewise throwing effort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after foolishness.</w:t>
      </w:r>
    </w:p>
    <w:p w14:paraId="59D09711" w14:textId="77777777" w:rsidR="007865DB" w:rsidRPr="00EA127B" w:rsidRDefault="007865DB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32405732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In your effort to evaluate the problem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you may be having, fit and adjustment of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all your tack is of utmost importance. I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have seen people going down the trail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with their bridle not properly adjusted and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complaining all the time that they can’t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keep their mule from throwing its head. I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have seen people with a death hold on the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reins making the same complaint. I have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also observed riders with a bit that looked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more like a bear trap complaining about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 lack of control of their mule. At the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same time, I have seen mules that were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simply not broke and no amount of tack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can overcome that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problem. In this light,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several years ago, a lady in Oregon asked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me to evaluate her horse for a new saddle.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She said she was having all kinds of problems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with the big gelding. After working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with the horse, it was obvious he was simply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not broke. They devoted a year to his</w:t>
      </w:r>
      <w:r w:rsidR="007865DB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schooling, and he now carries one of our</w:t>
      </w:r>
      <w:r w:rsidR="00F01AC4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saddles.</w:t>
      </w:r>
    </w:p>
    <w:p w14:paraId="695DE1D8" w14:textId="77777777" w:rsidR="00F01AC4" w:rsidRPr="00EA127B" w:rsidRDefault="00F01AC4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51ADFCA6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Years ago, I bought a rescue mule.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When I first went to see him, the seller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was riding him with a big heavy bit with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almost no tongue relief. The mule was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throwing his head, refusing to stop, and</w:t>
      </w:r>
    </w:p>
    <w:p w14:paraId="1AC25CB3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proofErr w:type="gramStart"/>
      <w:r w:rsidRPr="00EA127B">
        <w:rPr>
          <w:rFonts w:ascii="Tahoma" w:hAnsi="Tahoma" w:cs="Tahoma"/>
          <w:sz w:val="21"/>
          <w:szCs w:val="21"/>
        </w:rPr>
        <w:t>generally</w:t>
      </w:r>
      <w:proofErr w:type="gramEnd"/>
      <w:r w:rsidRPr="00EA127B">
        <w:rPr>
          <w:rFonts w:ascii="Tahoma" w:hAnsi="Tahoma" w:cs="Tahoma"/>
          <w:sz w:val="21"/>
          <w:szCs w:val="21"/>
        </w:rPr>
        <w:t xml:space="preserve"> not being very manageable. I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told the man I had seen enough and asked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him to unsaddle him. While he was putting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his tack away, I opened the mule’s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mouth, and at some time in his life, his</w:t>
      </w:r>
    </w:p>
    <w:p w14:paraId="2D6B0430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tongue had almost been cut off by some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rough handling. The tongue had healed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with only one half of the tongue attached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at the location of the cut. I told the seller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I would be back the next day to ride the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mule with my tack.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The next day, I tacked the mule with a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mechanical hackamore. He dropped his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head and walked off like a real gentleman.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Later, I found he would work just fine in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 bit with a massive amount of tongue relief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and properly adjusted in his mouth.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When things aren’t going well with a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mule, and things just aren’t right, the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mule’s reaction is trying to tell you he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hurts. Don’t continue on in the face of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this. Our challenge is to slow down, evaluate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the reactive behavior and how it can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relate to tack, teeth, skeletal issues, or a</w:t>
      </w:r>
      <w:r w:rsidR="00EF464E" w:rsidRP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combination of all of these.</w:t>
      </w:r>
    </w:p>
    <w:p w14:paraId="7D8C7203" w14:textId="77777777" w:rsidR="00EF464E" w:rsidRPr="00EA127B" w:rsidRDefault="00EF464E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FFECF5C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Tu Amigo, Terry</w:t>
      </w:r>
    </w:p>
    <w:p w14:paraId="3D65B00C" w14:textId="77777777" w:rsidR="0039302C" w:rsidRPr="00EA127B" w:rsidRDefault="0039302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To contact Terry Wagner for</w:t>
      </w:r>
    </w:p>
    <w:p w14:paraId="011F9BF9" w14:textId="77777777" w:rsidR="0039302C" w:rsidRPr="00EA127B" w:rsidRDefault="009A323C" w:rsidP="003930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information on</w:t>
      </w:r>
      <w:r w:rsidR="0039302C" w:rsidRPr="00EA127B">
        <w:rPr>
          <w:rFonts w:ascii="Tahoma" w:hAnsi="Tahoma" w:cs="Tahoma"/>
          <w:sz w:val="21"/>
          <w:szCs w:val="21"/>
        </w:rPr>
        <w:t xml:space="preserve"> this article</w:t>
      </w:r>
    </w:p>
    <w:p w14:paraId="43BFFB80" w14:textId="0EDFE9C1" w:rsidR="00BF4776" w:rsidRPr="00EA127B" w:rsidRDefault="0039302C" w:rsidP="00EA12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EA127B">
        <w:rPr>
          <w:rFonts w:ascii="Tahoma" w:hAnsi="Tahoma" w:cs="Tahoma"/>
          <w:sz w:val="21"/>
          <w:szCs w:val="21"/>
        </w:rPr>
        <w:t>or prior articles,</w:t>
      </w:r>
      <w:r w:rsidR="00EA127B">
        <w:rPr>
          <w:rFonts w:ascii="Tahoma" w:hAnsi="Tahoma" w:cs="Tahoma"/>
          <w:sz w:val="21"/>
          <w:szCs w:val="21"/>
        </w:rPr>
        <w:t xml:space="preserve"> </w:t>
      </w:r>
      <w:r w:rsidRPr="00EA127B">
        <w:rPr>
          <w:rFonts w:ascii="Tahoma" w:hAnsi="Tahoma" w:cs="Tahoma"/>
          <w:sz w:val="21"/>
          <w:szCs w:val="21"/>
        </w:rPr>
        <w:t>email:tbmsaddles@gmail.com</w:t>
      </w:r>
    </w:p>
    <w:sectPr w:rsidR="00BF4776" w:rsidRPr="00EA1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02C"/>
    <w:rsid w:val="00244765"/>
    <w:rsid w:val="0039302C"/>
    <w:rsid w:val="007865DB"/>
    <w:rsid w:val="008A5337"/>
    <w:rsid w:val="009A323C"/>
    <w:rsid w:val="00BC0A11"/>
    <w:rsid w:val="00CC0576"/>
    <w:rsid w:val="00EA127B"/>
    <w:rsid w:val="00EF464E"/>
    <w:rsid w:val="00F01AC4"/>
    <w:rsid w:val="00F7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3B31"/>
  <w15:docId w15:val="{39B00D69-9561-49C2-A2FE-EDEAF021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Quiring</dc:creator>
  <cp:lastModifiedBy>Angie</cp:lastModifiedBy>
  <cp:revision>2</cp:revision>
  <dcterms:created xsi:type="dcterms:W3CDTF">2022-01-25T15:56:00Z</dcterms:created>
  <dcterms:modified xsi:type="dcterms:W3CDTF">2022-01-25T15:56:00Z</dcterms:modified>
</cp:coreProperties>
</file>